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D3F" w:rsidRDefault="00147DC9" w:rsidP="001B55EE">
      <w:bookmarkStart w:id="0" w:name="_GoBack"/>
      <w:bookmarkEnd w:id="0"/>
      <w:r>
        <w:rPr>
          <w:rFonts w:ascii="Segoe UI" w:hAnsi="Segoe UI" w:cs="Segoe UI"/>
        </w:rPr>
        <w:br/>
      </w:r>
      <w:r w:rsidR="008E7D3F" w:rsidRPr="001639D1">
        <w:t xml:space="preserve"> </w:t>
      </w:r>
      <w:r w:rsidR="001639D1">
        <w:tab/>
      </w:r>
      <w:r w:rsidR="001B55EE">
        <w:rPr>
          <w:sz w:val="24"/>
          <w:szCs w:val="24"/>
        </w:rPr>
        <w:t xml:space="preserve"> </w:t>
      </w:r>
    </w:p>
    <w:p w:rsidR="001B55EE" w:rsidRPr="001B55EE" w:rsidRDefault="001B55EE" w:rsidP="001B55EE">
      <w:pPr>
        <w:rPr>
          <w:sz w:val="24"/>
          <w:szCs w:val="24"/>
        </w:rPr>
      </w:pPr>
      <w:r w:rsidRPr="001B55EE">
        <w:rPr>
          <w:sz w:val="24"/>
          <w:szCs w:val="24"/>
        </w:rPr>
        <w:t>To the citizens of the City of Chubbuck,</w:t>
      </w:r>
    </w:p>
    <w:p w:rsidR="001B55EE" w:rsidRPr="001B55EE" w:rsidRDefault="001B55EE" w:rsidP="001B55EE">
      <w:pPr>
        <w:rPr>
          <w:sz w:val="24"/>
          <w:szCs w:val="24"/>
        </w:rPr>
      </w:pPr>
    </w:p>
    <w:p w:rsidR="001B55EE" w:rsidRPr="001B55EE" w:rsidRDefault="001B55EE" w:rsidP="001B55EE">
      <w:pPr>
        <w:rPr>
          <w:sz w:val="24"/>
          <w:szCs w:val="24"/>
        </w:rPr>
      </w:pPr>
      <w:r w:rsidRPr="001B55EE">
        <w:rPr>
          <w:sz w:val="24"/>
          <w:szCs w:val="24"/>
        </w:rPr>
        <w:t xml:space="preserve">   As the duly elected Mayor and members of the City Council we felt it our explicit duty to make a united statement about the advisory question that will appear on the ballot in Bannock County this November 3</w:t>
      </w:r>
      <w:r w:rsidRPr="001B55EE">
        <w:rPr>
          <w:sz w:val="24"/>
          <w:szCs w:val="24"/>
          <w:vertAlign w:val="superscript"/>
        </w:rPr>
        <w:t>rd</w:t>
      </w:r>
      <w:r w:rsidRPr="001B55EE">
        <w:rPr>
          <w:sz w:val="24"/>
          <w:szCs w:val="24"/>
        </w:rPr>
        <w:t>.</w:t>
      </w:r>
    </w:p>
    <w:p w:rsidR="001B55EE" w:rsidRPr="001B55EE" w:rsidRDefault="001B55EE" w:rsidP="001B55EE">
      <w:pPr>
        <w:rPr>
          <w:sz w:val="24"/>
          <w:szCs w:val="24"/>
        </w:rPr>
      </w:pPr>
      <w:r w:rsidRPr="001B55EE">
        <w:rPr>
          <w:sz w:val="24"/>
          <w:szCs w:val="24"/>
        </w:rPr>
        <w:t xml:space="preserve">   As elected officials we were never approached to find out our thoughts on the matter. As we understand it 2 individuals representing a small group of people (15 or less) approached the Bannock County Commissioners to ask them to place an advisory question on the ballot. Mayor England was invited to a meeting with the Commission to discuss this. At that meeting Mayor England let the commission know that in his opinion this was not a county issue but a city issue. There is Statutory Authority in our state code for commissioners to put an advisory question on the ballot for any issue before the citizens of that county. Mayor England expressed to them that Idaho Statute Title 50 Chapter 21 outlines in detail the process for consolidation of cities, and it does not include placing an advisory question on the ballot. This is an issue before 2 cities, not the entire county. The county commissioners, after deliberations, then tweaked the question and included it on the ballot.</w:t>
      </w:r>
    </w:p>
    <w:p w:rsidR="001B55EE" w:rsidRPr="001B55EE" w:rsidRDefault="001B55EE" w:rsidP="001B55EE">
      <w:pPr>
        <w:rPr>
          <w:sz w:val="24"/>
          <w:szCs w:val="24"/>
        </w:rPr>
      </w:pPr>
      <w:r w:rsidRPr="001B55EE">
        <w:rPr>
          <w:sz w:val="24"/>
          <w:szCs w:val="24"/>
        </w:rPr>
        <w:t xml:space="preserve">   With the question being placed on an election ballot we have felt that it was our duty to inform the Citizens of Chubbuck as to what consolidating cities would mean for them.</w:t>
      </w:r>
    </w:p>
    <w:p w:rsidR="001B55EE" w:rsidRPr="001B55EE" w:rsidRDefault="001B55EE" w:rsidP="001B55EE">
      <w:pPr>
        <w:rPr>
          <w:sz w:val="24"/>
          <w:szCs w:val="24"/>
        </w:rPr>
      </w:pPr>
      <w:r w:rsidRPr="001B55EE">
        <w:rPr>
          <w:sz w:val="24"/>
          <w:szCs w:val="24"/>
        </w:rPr>
        <w:t xml:space="preserve">   If 2 cities consolidate the larger city absorbs the smaller city. This means the smaller city’s name, ordinances, policies, everything about it would all go away. The larger city’s name, ordinances, policies, and all else would replace it. The only thing that remains with the smaller city is any debt that they have incurred. After consolidation, the larger city would geographically cut out the footprint of the smaller former city and the citizens of the smaller city would be billed for any and all debt of their former city. A great example of this would be the Northwest Sewer Interceptor. That facility would belong to the larger city but the smaller city would continue to pay that bill, separate from any other bill that they would pay for being citizens of the new larger city.</w:t>
      </w:r>
    </w:p>
    <w:p w:rsidR="001B55EE" w:rsidRPr="001B55EE" w:rsidRDefault="001B55EE" w:rsidP="001B55EE">
      <w:pPr>
        <w:rPr>
          <w:sz w:val="24"/>
          <w:szCs w:val="24"/>
        </w:rPr>
      </w:pPr>
      <w:r w:rsidRPr="001B55EE">
        <w:rPr>
          <w:sz w:val="24"/>
          <w:szCs w:val="24"/>
        </w:rPr>
        <w:t xml:space="preserve">   We have collectively heard from many citizens of Chubbuck, and without exception we have been asked by all to not allow this to happen. We say to each of you that we agree, but it is now up to you to make sure and vote no on the advisory question. The City of Chubbuck has a very bright future and to change course now, in our opinion, would be a mistake. Please remember, we are who we are because you are who you are. We are grateful for each of you. All our best to you and yours.</w:t>
      </w:r>
    </w:p>
    <w:p w:rsidR="001B55EE" w:rsidRPr="001B55EE" w:rsidRDefault="001B55EE" w:rsidP="001B55EE">
      <w:pPr>
        <w:rPr>
          <w:sz w:val="24"/>
          <w:szCs w:val="24"/>
        </w:rPr>
      </w:pPr>
    </w:p>
    <w:p w:rsidR="001B55EE" w:rsidRDefault="001B55EE" w:rsidP="001B55EE">
      <w:pPr>
        <w:rPr>
          <w:sz w:val="24"/>
          <w:szCs w:val="24"/>
        </w:rPr>
      </w:pPr>
      <w:r w:rsidRPr="001B55EE">
        <w:rPr>
          <w:sz w:val="24"/>
          <w:szCs w:val="24"/>
        </w:rPr>
        <w:t>Sincerely and with warm regards,</w:t>
      </w:r>
    </w:p>
    <w:p w:rsidR="001B55EE" w:rsidRPr="001B55EE" w:rsidRDefault="001B55EE" w:rsidP="001B55EE">
      <w:pPr>
        <w:rPr>
          <w:sz w:val="24"/>
          <w:szCs w:val="24"/>
        </w:rPr>
      </w:pPr>
    </w:p>
    <w:p w:rsidR="001B55EE" w:rsidRDefault="001B55EE" w:rsidP="001B55EE">
      <w:pPr>
        <w:rPr>
          <w:sz w:val="24"/>
          <w:szCs w:val="24"/>
        </w:rPr>
      </w:pPr>
      <w:r w:rsidRPr="001B55EE">
        <w:rPr>
          <w:sz w:val="24"/>
          <w:szCs w:val="24"/>
        </w:rPr>
        <w:t>Mayor Kevin England</w:t>
      </w:r>
    </w:p>
    <w:p w:rsidR="001B55EE" w:rsidRPr="001B55EE" w:rsidRDefault="001B55EE" w:rsidP="001B55EE">
      <w:pPr>
        <w:rPr>
          <w:sz w:val="24"/>
          <w:szCs w:val="24"/>
        </w:rPr>
      </w:pPr>
    </w:p>
    <w:p w:rsidR="001B55EE" w:rsidRPr="001B55EE" w:rsidRDefault="001B55EE" w:rsidP="001B55EE">
      <w:pPr>
        <w:rPr>
          <w:sz w:val="24"/>
          <w:szCs w:val="24"/>
        </w:rPr>
      </w:pPr>
      <w:r w:rsidRPr="001B55EE">
        <w:rPr>
          <w:sz w:val="24"/>
          <w:szCs w:val="24"/>
        </w:rPr>
        <w:t xml:space="preserve"> Councilmembers: Ryan Lewis, Melanie Evans, Roger Hernandez, and Daniel Heiner</w:t>
      </w:r>
    </w:p>
    <w:p w:rsidR="0082000E" w:rsidRPr="00D71C57" w:rsidRDefault="0082000E" w:rsidP="008E7D3F">
      <w:pPr>
        <w:rPr>
          <w:rFonts w:ascii="Segoe UI" w:hAnsi="Segoe UI" w:cs="Segoe UI"/>
        </w:rPr>
      </w:pPr>
    </w:p>
    <w:sectPr w:rsidR="0082000E" w:rsidRPr="00D71C57" w:rsidSect="003647B7">
      <w:footerReference w:type="default" r:id="rId9"/>
      <w:headerReference w:type="first" r:id="rId10"/>
      <w:footerReference w:type="first" r:id="rId11"/>
      <w:pgSz w:w="12240" w:h="15840"/>
      <w:pgMar w:top="749" w:right="1008" w:bottom="432" w:left="1152"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E52" w:rsidRDefault="00E15E52" w:rsidP="001A79DB">
      <w:r>
        <w:separator/>
      </w:r>
    </w:p>
  </w:endnote>
  <w:endnote w:type="continuationSeparator" w:id="0">
    <w:p w:rsidR="00E15E52" w:rsidRDefault="00E15E52" w:rsidP="001A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6F" w:rsidRDefault="00E15E52" w:rsidP="00FC086F">
    <w:pPr>
      <w:pStyle w:val="NoSpacing"/>
      <w:ind w:firstLine="720"/>
      <w:jc w:val="right"/>
      <w:rPr>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pt;margin-top:9.5pt;width:90pt;height:60pt;z-index:251659264;mso-position-horizontal-relative:text;mso-position-vertical-relative:text" o:allowoverlap="f">
          <v:imagedata r:id="rId1" o:title=""/>
          <w10:wrap type="square"/>
        </v:shape>
        <o:OLEObject Type="Embed" ProgID="AcroExch.Document.DC" ShapeID="_x0000_s2049" DrawAspect="Content" ObjectID="_1663763387" r:id="rId2"/>
      </w:pict>
    </w:r>
    <w:r w:rsidR="00FC086F">
      <w:rPr>
        <w:noProof/>
        <w:sz w:val="20"/>
        <w:szCs w:val="20"/>
      </w:rPr>
      <mc:AlternateContent>
        <mc:Choice Requires="wps">
          <w:drawing>
            <wp:anchor distT="0" distB="0" distL="114300" distR="114300" simplePos="0" relativeHeight="251660288" behindDoc="0" locked="0" layoutInCell="1" allowOverlap="1" wp14:anchorId="7A80FCEE" wp14:editId="41742667">
              <wp:simplePos x="0" y="0"/>
              <wp:positionH relativeFrom="column">
                <wp:posOffset>-57150</wp:posOffset>
              </wp:positionH>
              <wp:positionV relativeFrom="paragraph">
                <wp:posOffset>54610</wp:posOffset>
              </wp:positionV>
              <wp:extent cx="6000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007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6837D2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3pt" to="46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" strokecolor="windowText" strokeweight="1pt"/>
          </w:pict>
        </mc:Fallback>
      </mc:AlternateContent>
    </w:r>
  </w:p>
  <w:p w:rsidR="00FC086F" w:rsidRPr="003217F3" w:rsidRDefault="00FC086F" w:rsidP="00FC086F">
    <w:pPr>
      <w:pStyle w:val="NoSpacing"/>
      <w:ind w:firstLine="720"/>
      <w:jc w:val="right"/>
      <w:rPr>
        <w:sz w:val="20"/>
        <w:szCs w:val="20"/>
      </w:rPr>
    </w:pPr>
    <w:r w:rsidRPr="003217F3">
      <w:rPr>
        <w:sz w:val="20"/>
        <w:szCs w:val="20"/>
      </w:rPr>
      <w:t>PO Box 5604 – 5160 Yellowstone Avenue, Chubbuck, ID 83202</w:t>
    </w:r>
  </w:p>
  <w:p w:rsidR="00FC086F" w:rsidRPr="003217F3" w:rsidRDefault="00FC086F" w:rsidP="00FC086F">
    <w:pPr>
      <w:pStyle w:val="NoSpacing"/>
      <w:ind w:firstLine="720"/>
      <w:jc w:val="right"/>
      <w:rPr>
        <w:sz w:val="20"/>
        <w:szCs w:val="20"/>
      </w:rPr>
    </w:pPr>
    <w:r w:rsidRPr="003217F3">
      <w:rPr>
        <w:sz w:val="20"/>
        <w:szCs w:val="20"/>
      </w:rPr>
      <w:t>208.237.2430 – Fax 208.237.2409</w:t>
    </w:r>
  </w:p>
  <w:p w:rsidR="00FC086F" w:rsidRPr="003217F3" w:rsidRDefault="00FC086F" w:rsidP="00FC086F">
    <w:pPr>
      <w:pStyle w:val="NoSpacing"/>
      <w:ind w:firstLine="720"/>
      <w:jc w:val="right"/>
      <w:rPr>
        <w:sz w:val="20"/>
        <w:szCs w:val="20"/>
      </w:rPr>
    </w:pPr>
    <w:r w:rsidRPr="003217F3">
      <w:rPr>
        <w:sz w:val="20"/>
        <w:szCs w:val="20"/>
      </w:rPr>
      <w:t>www.CityofChubbuck.us</w:t>
    </w:r>
  </w:p>
  <w:p w:rsidR="00FC086F" w:rsidRDefault="00FC086F">
    <w:pPr>
      <w:pStyle w:val="Footer"/>
    </w:pPr>
  </w:p>
  <w:p w:rsidR="00FC086F" w:rsidRDefault="00FC08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8B0" w:rsidRPr="001D4EB3" w:rsidRDefault="00A358B0" w:rsidP="00A358B0">
    <w:pPr>
      <w:tabs>
        <w:tab w:val="right" w:pos="6300"/>
        <w:tab w:val="left" w:pos="6480"/>
      </w:tabs>
      <w:rPr>
        <w:rFonts w:asciiTheme="minorHAnsi" w:hAnsiTheme="minorHAnsi"/>
        <w:sz w:val="18"/>
        <w:szCs w:val="18"/>
      </w:rPr>
    </w:pPr>
  </w:p>
  <w:p w:rsidR="00A358B0" w:rsidRDefault="00A358B0">
    <w:pPr>
      <w:pStyle w:val="Footer"/>
    </w:pPr>
  </w:p>
  <w:p w:rsidR="00A358B0" w:rsidRDefault="00A35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E52" w:rsidRDefault="00E15E52" w:rsidP="001A79DB">
      <w:r>
        <w:separator/>
      </w:r>
    </w:p>
  </w:footnote>
  <w:footnote w:type="continuationSeparator" w:id="0">
    <w:p w:rsidR="00E15E52" w:rsidRDefault="00E15E52" w:rsidP="001A7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9F" w:rsidRDefault="001B55EE" w:rsidP="004D4D9F">
    <w:pPr>
      <w:pStyle w:val="NoSpacing"/>
      <w:ind w:left="3960"/>
      <w:jc w:val="center"/>
      <w:rPr>
        <w:sz w:val="20"/>
        <w:szCs w:val="20"/>
      </w:rPr>
    </w:pPr>
    <w:r>
      <w:rPr>
        <w:b/>
        <w:sz w:val="32"/>
        <w:szCs w:val="32"/>
      </w:rPr>
      <w:t>Mayor &amp; Council</w:t>
    </w:r>
  </w:p>
  <w:p w:rsidR="004D4D9F" w:rsidRPr="003217F3" w:rsidRDefault="00E15E52" w:rsidP="004D4D9F">
    <w:pPr>
      <w:pStyle w:val="NoSpacing"/>
      <w:ind w:left="3960"/>
      <w:jc w:val="center"/>
      <w:rPr>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pt;margin-top:-34.55pt;width:121.5pt;height:81pt;z-index:251663360;mso-position-horizontal-relative:text;mso-position-vertical-relative:text" o:allowoverlap="f">
          <v:imagedata r:id="rId1" o:title=""/>
          <w10:wrap type="square"/>
        </v:shape>
        <o:OLEObject Type="Embed" ProgID="AcroExch.Document.DC" ShapeID="_x0000_s2050" DrawAspect="Content" ObjectID="_1663763388" r:id="rId2"/>
      </w:pict>
    </w:r>
    <w:r w:rsidR="004D4D9F" w:rsidRPr="003217F3">
      <w:rPr>
        <w:sz w:val="20"/>
        <w:szCs w:val="20"/>
      </w:rPr>
      <w:t xml:space="preserve">PO Box 5604 – 5160 Yellowstone Avenue, Chubbuck, ID </w:t>
    </w:r>
    <w:r w:rsidR="004D4D9F">
      <w:rPr>
        <w:sz w:val="20"/>
        <w:szCs w:val="20"/>
      </w:rPr>
      <w:t>8</w:t>
    </w:r>
    <w:r w:rsidR="004D4D9F" w:rsidRPr="003217F3">
      <w:rPr>
        <w:sz w:val="20"/>
        <w:szCs w:val="20"/>
      </w:rPr>
      <w:t>3202</w:t>
    </w:r>
  </w:p>
  <w:p w:rsidR="004D4D9F" w:rsidRPr="003217F3" w:rsidRDefault="004D4D9F" w:rsidP="004D4D9F">
    <w:pPr>
      <w:pStyle w:val="NoSpacing"/>
      <w:ind w:left="3960"/>
      <w:jc w:val="center"/>
      <w:rPr>
        <w:sz w:val="20"/>
        <w:szCs w:val="20"/>
      </w:rPr>
    </w:pPr>
    <w:r w:rsidRPr="003217F3">
      <w:rPr>
        <w:sz w:val="20"/>
        <w:szCs w:val="20"/>
      </w:rPr>
      <w:t>208.237.2430 – Fax 208.237.2409</w:t>
    </w:r>
  </w:p>
  <w:p w:rsidR="004D4D9F" w:rsidRPr="003217F3" w:rsidRDefault="004D4D9F" w:rsidP="004D4D9F">
    <w:pPr>
      <w:pStyle w:val="NoSpacing"/>
      <w:ind w:left="3960"/>
      <w:jc w:val="center"/>
      <w:rPr>
        <w:sz w:val="20"/>
        <w:szCs w:val="20"/>
      </w:rPr>
    </w:pPr>
    <w:r w:rsidRPr="003217F3">
      <w:rPr>
        <w:sz w:val="20"/>
        <w:szCs w:val="20"/>
      </w:rPr>
      <w:t>www.CityofChubbuck.us</w:t>
    </w:r>
  </w:p>
  <w:p w:rsidR="004D4D9F" w:rsidRPr="00C81E31" w:rsidRDefault="004D4D9F" w:rsidP="004D4D9F">
    <w:pPr>
      <w:pStyle w:val="NoSpacing"/>
      <w:jc w:val="center"/>
    </w:pPr>
  </w:p>
  <w:p w:rsidR="004D4D9F" w:rsidRDefault="004D4D9F" w:rsidP="004D4D9F">
    <w:pPr>
      <w:pStyle w:val="NoSpacing"/>
    </w:pPr>
    <w:r>
      <w:rPr>
        <w:noProof/>
      </w:rPr>
      <mc:AlternateContent>
        <mc:Choice Requires="wps">
          <w:drawing>
            <wp:anchor distT="0" distB="0" distL="114300" distR="114300" simplePos="0" relativeHeight="251662336" behindDoc="0" locked="0" layoutInCell="1" allowOverlap="1" wp14:anchorId="1FF2257F" wp14:editId="27953814">
              <wp:simplePos x="0" y="0"/>
              <wp:positionH relativeFrom="column">
                <wp:posOffset>-66675</wp:posOffset>
              </wp:positionH>
              <wp:positionV relativeFrom="paragraph">
                <wp:posOffset>33655</wp:posOffset>
              </wp:positionV>
              <wp:extent cx="60198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0198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5F49D5"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65pt" to="468.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" strokecolor="windowText"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1C1"/>
    <w:multiLevelType w:val="hybridMultilevel"/>
    <w:tmpl w:val="02DCF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CB712F"/>
    <w:multiLevelType w:val="hybridMultilevel"/>
    <w:tmpl w:val="A84AB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3D2A34"/>
    <w:multiLevelType w:val="hybridMultilevel"/>
    <w:tmpl w:val="6442BD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E0"/>
    <w:rsid w:val="00012FB9"/>
    <w:rsid w:val="00031D86"/>
    <w:rsid w:val="00036929"/>
    <w:rsid w:val="00036DF8"/>
    <w:rsid w:val="00064196"/>
    <w:rsid w:val="00077605"/>
    <w:rsid w:val="0008197D"/>
    <w:rsid w:val="00097BBE"/>
    <w:rsid w:val="000E3BBF"/>
    <w:rsid w:val="000F711C"/>
    <w:rsid w:val="00104859"/>
    <w:rsid w:val="001067DD"/>
    <w:rsid w:val="00142865"/>
    <w:rsid w:val="00147DC9"/>
    <w:rsid w:val="001639D1"/>
    <w:rsid w:val="001A79DB"/>
    <w:rsid w:val="001B55EE"/>
    <w:rsid w:val="001C7DD3"/>
    <w:rsid w:val="001D24A4"/>
    <w:rsid w:val="001D4EB3"/>
    <w:rsid w:val="001D7E83"/>
    <w:rsid w:val="002048E1"/>
    <w:rsid w:val="00237F62"/>
    <w:rsid w:val="002430A4"/>
    <w:rsid w:val="0029011B"/>
    <w:rsid w:val="002C2134"/>
    <w:rsid w:val="002C301D"/>
    <w:rsid w:val="002F14BB"/>
    <w:rsid w:val="002F3999"/>
    <w:rsid w:val="003014F5"/>
    <w:rsid w:val="00313A2A"/>
    <w:rsid w:val="003217F3"/>
    <w:rsid w:val="00326316"/>
    <w:rsid w:val="00340BA0"/>
    <w:rsid w:val="00344660"/>
    <w:rsid w:val="003647B7"/>
    <w:rsid w:val="00372AEB"/>
    <w:rsid w:val="00381D76"/>
    <w:rsid w:val="003C15A0"/>
    <w:rsid w:val="003E32B0"/>
    <w:rsid w:val="004013AC"/>
    <w:rsid w:val="00414C64"/>
    <w:rsid w:val="00457BEF"/>
    <w:rsid w:val="00457EEE"/>
    <w:rsid w:val="00464F73"/>
    <w:rsid w:val="004A2577"/>
    <w:rsid w:val="004A62F4"/>
    <w:rsid w:val="004C73E2"/>
    <w:rsid w:val="004D4D9F"/>
    <w:rsid w:val="00510DEF"/>
    <w:rsid w:val="00557560"/>
    <w:rsid w:val="00596F3B"/>
    <w:rsid w:val="005B0236"/>
    <w:rsid w:val="005B1A07"/>
    <w:rsid w:val="005B2759"/>
    <w:rsid w:val="005D515E"/>
    <w:rsid w:val="005E18E1"/>
    <w:rsid w:val="005F08FA"/>
    <w:rsid w:val="006755AE"/>
    <w:rsid w:val="006A01A4"/>
    <w:rsid w:val="006C1067"/>
    <w:rsid w:val="006F4F2C"/>
    <w:rsid w:val="007237D3"/>
    <w:rsid w:val="00744497"/>
    <w:rsid w:val="00763D78"/>
    <w:rsid w:val="00765402"/>
    <w:rsid w:val="007A444E"/>
    <w:rsid w:val="007C62EF"/>
    <w:rsid w:val="00800C4E"/>
    <w:rsid w:val="00802E40"/>
    <w:rsid w:val="00814CCE"/>
    <w:rsid w:val="0082000E"/>
    <w:rsid w:val="008333B4"/>
    <w:rsid w:val="00846F8F"/>
    <w:rsid w:val="0089025F"/>
    <w:rsid w:val="008B0778"/>
    <w:rsid w:val="008D1918"/>
    <w:rsid w:val="008E7D3F"/>
    <w:rsid w:val="00903E97"/>
    <w:rsid w:val="009074E7"/>
    <w:rsid w:val="00940B5A"/>
    <w:rsid w:val="0097200D"/>
    <w:rsid w:val="009B3C40"/>
    <w:rsid w:val="00A02AEA"/>
    <w:rsid w:val="00A07771"/>
    <w:rsid w:val="00A16AA0"/>
    <w:rsid w:val="00A24734"/>
    <w:rsid w:val="00A358B0"/>
    <w:rsid w:val="00A73AFF"/>
    <w:rsid w:val="00AB157D"/>
    <w:rsid w:val="00AB3B35"/>
    <w:rsid w:val="00AC4206"/>
    <w:rsid w:val="00B1093C"/>
    <w:rsid w:val="00B313D0"/>
    <w:rsid w:val="00B6009F"/>
    <w:rsid w:val="00B64BEE"/>
    <w:rsid w:val="00BB12E2"/>
    <w:rsid w:val="00C33A01"/>
    <w:rsid w:val="00C37CC1"/>
    <w:rsid w:val="00C47064"/>
    <w:rsid w:val="00C6220F"/>
    <w:rsid w:val="00C64AB3"/>
    <w:rsid w:val="00C81E31"/>
    <w:rsid w:val="00CB38BD"/>
    <w:rsid w:val="00D311BF"/>
    <w:rsid w:val="00D342E0"/>
    <w:rsid w:val="00D5310C"/>
    <w:rsid w:val="00D71C57"/>
    <w:rsid w:val="00DC23DA"/>
    <w:rsid w:val="00DC3F3B"/>
    <w:rsid w:val="00DC60EA"/>
    <w:rsid w:val="00DE32D3"/>
    <w:rsid w:val="00DE703E"/>
    <w:rsid w:val="00E06F50"/>
    <w:rsid w:val="00E14078"/>
    <w:rsid w:val="00E15E52"/>
    <w:rsid w:val="00E276CA"/>
    <w:rsid w:val="00EC0E6C"/>
    <w:rsid w:val="00ED27E7"/>
    <w:rsid w:val="00F23C8A"/>
    <w:rsid w:val="00F25ABD"/>
    <w:rsid w:val="00F336F5"/>
    <w:rsid w:val="00F72E54"/>
    <w:rsid w:val="00F759BF"/>
    <w:rsid w:val="00FA1830"/>
    <w:rsid w:val="00FA6B3A"/>
    <w:rsid w:val="00FA7844"/>
    <w:rsid w:val="00FC086F"/>
    <w:rsid w:val="00FE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40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25ABD"/>
    <w:pPr>
      <w:framePr w:w="7920" w:h="1980" w:hRule="exact" w:hSpace="180" w:wrap="auto" w:hAnchor="page" w:xAlign="center" w:yAlign="bottom"/>
      <w:ind w:left="2880"/>
    </w:pPr>
    <w:rPr>
      <w:rFonts w:ascii="Calibri" w:eastAsiaTheme="majorEastAsia" w:hAnsi="Calibri" w:cstheme="majorBidi"/>
      <w:sz w:val="24"/>
      <w:szCs w:val="24"/>
    </w:rPr>
  </w:style>
  <w:style w:type="paragraph" w:styleId="EnvelopeReturn">
    <w:name w:val="envelope return"/>
    <w:basedOn w:val="Normal"/>
    <w:uiPriority w:val="99"/>
    <w:semiHidden/>
    <w:unhideWhenUsed/>
    <w:rsid w:val="002430A4"/>
    <w:rPr>
      <w:rFonts w:ascii="Calibri" w:eastAsiaTheme="majorEastAsia" w:hAnsi="Calibri" w:cstheme="majorBidi"/>
    </w:rPr>
  </w:style>
  <w:style w:type="paragraph" w:styleId="BalloonText">
    <w:name w:val="Balloon Text"/>
    <w:basedOn w:val="Normal"/>
    <w:link w:val="BalloonTextChar"/>
    <w:uiPriority w:val="99"/>
    <w:semiHidden/>
    <w:unhideWhenUsed/>
    <w:rsid w:val="00D342E0"/>
    <w:rPr>
      <w:rFonts w:ascii="Tahoma" w:hAnsi="Tahoma" w:cs="Tahoma"/>
      <w:sz w:val="16"/>
      <w:szCs w:val="16"/>
    </w:rPr>
  </w:style>
  <w:style w:type="character" w:customStyle="1" w:styleId="BalloonTextChar">
    <w:name w:val="Balloon Text Char"/>
    <w:basedOn w:val="DefaultParagraphFont"/>
    <w:link w:val="BalloonText"/>
    <w:uiPriority w:val="99"/>
    <w:semiHidden/>
    <w:rsid w:val="00D342E0"/>
    <w:rPr>
      <w:rFonts w:ascii="Tahoma" w:hAnsi="Tahoma" w:cs="Tahoma"/>
      <w:sz w:val="16"/>
      <w:szCs w:val="16"/>
    </w:rPr>
  </w:style>
  <w:style w:type="paragraph" w:styleId="Header">
    <w:name w:val="header"/>
    <w:basedOn w:val="Normal"/>
    <w:link w:val="HeaderChar"/>
    <w:uiPriority w:val="99"/>
    <w:unhideWhenUsed/>
    <w:rsid w:val="001A79D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A79DB"/>
  </w:style>
  <w:style w:type="paragraph" w:styleId="Footer">
    <w:name w:val="footer"/>
    <w:basedOn w:val="Normal"/>
    <w:link w:val="FooterChar"/>
    <w:uiPriority w:val="99"/>
    <w:unhideWhenUsed/>
    <w:rsid w:val="001A79D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A79DB"/>
  </w:style>
  <w:style w:type="paragraph" w:styleId="NoSpacing">
    <w:name w:val="No Spacing"/>
    <w:uiPriority w:val="1"/>
    <w:qFormat/>
    <w:rsid w:val="001A79DB"/>
    <w:pPr>
      <w:spacing w:after="0" w:line="240" w:lineRule="auto"/>
    </w:pPr>
  </w:style>
  <w:style w:type="character" w:styleId="Hyperlink">
    <w:name w:val="Hyperlink"/>
    <w:basedOn w:val="DefaultParagraphFont"/>
    <w:uiPriority w:val="99"/>
    <w:unhideWhenUsed/>
    <w:rsid w:val="00D311BF"/>
    <w:rPr>
      <w:color w:val="0000FF" w:themeColor="hyperlink"/>
      <w:u w:val="single"/>
    </w:rPr>
  </w:style>
  <w:style w:type="paragraph" w:styleId="ListParagraph">
    <w:name w:val="List Paragraph"/>
    <w:basedOn w:val="Normal"/>
    <w:uiPriority w:val="34"/>
    <w:qFormat/>
    <w:rsid w:val="00E14078"/>
    <w:pPr>
      <w:ind w:left="720"/>
      <w:contextualSpacing/>
    </w:pPr>
  </w:style>
  <w:style w:type="paragraph" w:customStyle="1" w:styleId="level2">
    <w:name w:val="level2"/>
    <w:basedOn w:val="Normal"/>
    <w:rsid w:val="00C37CC1"/>
    <w:pPr>
      <w:spacing w:before="100" w:beforeAutospacing="1" w:after="100" w:afterAutospacing="1"/>
    </w:pPr>
    <w:rPr>
      <w:sz w:val="24"/>
      <w:szCs w:val="24"/>
    </w:rPr>
  </w:style>
  <w:style w:type="character" w:styleId="Strong">
    <w:name w:val="Strong"/>
    <w:basedOn w:val="DefaultParagraphFont"/>
    <w:uiPriority w:val="22"/>
    <w:qFormat/>
    <w:rsid w:val="008E7D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40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25ABD"/>
    <w:pPr>
      <w:framePr w:w="7920" w:h="1980" w:hRule="exact" w:hSpace="180" w:wrap="auto" w:hAnchor="page" w:xAlign="center" w:yAlign="bottom"/>
      <w:ind w:left="2880"/>
    </w:pPr>
    <w:rPr>
      <w:rFonts w:ascii="Calibri" w:eastAsiaTheme="majorEastAsia" w:hAnsi="Calibri" w:cstheme="majorBidi"/>
      <w:sz w:val="24"/>
      <w:szCs w:val="24"/>
    </w:rPr>
  </w:style>
  <w:style w:type="paragraph" w:styleId="EnvelopeReturn">
    <w:name w:val="envelope return"/>
    <w:basedOn w:val="Normal"/>
    <w:uiPriority w:val="99"/>
    <w:semiHidden/>
    <w:unhideWhenUsed/>
    <w:rsid w:val="002430A4"/>
    <w:rPr>
      <w:rFonts w:ascii="Calibri" w:eastAsiaTheme="majorEastAsia" w:hAnsi="Calibri" w:cstheme="majorBidi"/>
    </w:rPr>
  </w:style>
  <w:style w:type="paragraph" w:styleId="BalloonText">
    <w:name w:val="Balloon Text"/>
    <w:basedOn w:val="Normal"/>
    <w:link w:val="BalloonTextChar"/>
    <w:uiPriority w:val="99"/>
    <w:semiHidden/>
    <w:unhideWhenUsed/>
    <w:rsid w:val="00D342E0"/>
    <w:rPr>
      <w:rFonts w:ascii="Tahoma" w:hAnsi="Tahoma" w:cs="Tahoma"/>
      <w:sz w:val="16"/>
      <w:szCs w:val="16"/>
    </w:rPr>
  </w:style>
  <w:style w:type="character" w:customStyle="1" w:styleId="BalloonTextChar">
    <w:name w:val="Balloon Text Char"/>
    <w:basedOn w:val="DefaultParagraphFont"/>
    <w:link w:val="BalloonText"/>
    <w:uiPriority w:val="99"/>
    <w:semiHidden/>
    <w:rsid w:val="00D342E0"/>
    <w:rPr>
      <w:rFonts w:ascii="Tahoma" w:hAnsi="Tahoma" w:cs="Tahoma"/>
      <w:sz w:val="16"/>
      <w:szCs w:val="16"/>
    </w:rPr>
  </w:style>
  <w:style w:type="paragraph" w:styleId="Header">
    <w:name w:val="header"/>
    <w:basedOn w:val="Normal"/>
    <w:link w:val="HeaderChar"/>
    <w:uiPriority w:val="99"/>
    <w:unhideWhenUsed/>
    <w:rsid w:val="001A79D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A79DB"/>
  </w:style>
  <w:style w:type="paragraph" w:styleId="Footer">
    <w:name w:val="footer"/>
    <w:basedOn w:val="Normal"/>
    <w:link w:val="FooterChar"/>
    <w:uiPriority w:val="99"/>
    <w:unhideWhenUsed/>
    <w:rsid w:val="001A79D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A79DB"/>
  </w:style>
  <w:style w:type="paragraph" w:styleId="NoSpacing">
    <w:name w:val="No Spacing"/>
    <w:uiPriority w:val="1"/>
    <w:qFormat/>
    <w:rsid w:val="001A79DB"/>
    <w:pPr>
      <w:spacing w:after="0" w:line="240" w:lineRule="auto"/>
    </w:pPr>
  </w:style>
  <w:style w:type="character" w:styleId="Hyperlink">
    <w:name w:val="Hyperlink"/>
    <w:basedOn w:val="DefaultParagraphFont"/>
    <w:uiPriority w:val="99"/>
    <w:unhideWhenUsed/>
    <w:rsid w:val="00D311BF"/>
    <w:rPr>
      <w:color w:val="0000FF" w:themeColor="hyperlink"/>
      <w:u w:val="single"/>
    </w:rPr>
  </w:style>
  <w:style w:type="paragraph" w:styleId="ListParagraph">
    <w:name w:val="List Paragraph"/>
    <w:basedOn w:val="Normal"/>
    <w:uiPriority w:val="34"/>
    <w:qFormat/>
    <w:rsid w:val="00E14078"/>
    <w:pPr>
      <w:ind w:left="720"/>
      <w:contextualSpacing/>
    </w:pPr>
  </w:style>
  <w:style w:type="paragraph" w:customStyle="1" w:styleId="level2">
    <w:name w:val="level2"/>
    <w:basedOn w:val="Normal"/>
    <w:rsid w:val="00C37CC1"/>
    <w:pPr>
      <w:spacing w:before="100" w:beforeAutospacing="1" w:after="100" w:afterAutospacing="1"/>
    </w:pPr>
    <w:rPr>
      <w:sz w:val="24"/>
      <w:szCs w:val="24"/>
    </w:rPr>
  </w:style>
  <w:style w:type="character" w:styleId="Strong">
    <w:name w:val="Strong"/>
    <w:basedOn w:val="DefaultParagraphFont"/>
    <w:uiPriority w:val="22"/>
    <w:qFormat/>
    <w:rsid w:val="008E7D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9293">
      <w:bodyDiv w:val="1"/>
      <w:marLeft w:val="0"/>
      <w:marRight w:val="0"/>
      <w:marTop w:val="0"/>
      <w:marBottom w:val="0"/>
      <w:divBdr>
        <w:top w:val="none" w:sz="0" w:space="0" w:color="auto"/>
        <w:left w:val="none" w:sz="0" w:space="0" w:color="auto"/>
        <w:bottom w:val="none" w:sz="0" w:space="0" w:color="auto"/>
        <w:right w:val="none" w:sz="0" w:space="0" w:color="auto"/>
      </w:divBdr>
    </w:div>
    <w:div w:id="751009378">
      <w:bodyDiv w:val="1"/>
      <w:marLeft w:val="0"/>
      <w:marRight w:val="0"/>
      <w:marTop w:val="0"/>
      <w:marBottom w:val="0"/>
      <w:divBdr>
        <w:top w:val="none" w:sz="0" w:space="0" w:color="auto"/>
        <w:left w:val="none" w:sz="0" w:space="0" w:color="auto"/>
        <w:bottom w:val="none" w:sz="0" w:space="0" w:color="auto"/>
        <w:right w:val="none" w:sz="0" w:space="0" w:color="auto"/>
      </w:divBdr>
    </w:div>
    <w:div w:id="13432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5E484-6CE6-43AD-BADE-FF3A8D6F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 Simmons</dc:creator>
  <cp:lastModifiedBy>Inglet, Misty</cp:lastModifiedBy>
  <cp:revision>2</cp:revision>
  <cp:lastPrinted>2019-07-02T18:49:00Z</cp:lastPrinted>
  <dcterms:created xsi:type="dcterms:W3CDTF">2020-10-09T21:43:00Z</dcterms:created>
  <dcterms:modified xsi:type="dcterms:W3CDTF">2020-10-09T21:43:00Z</dcterms:modified>
</cp:coreProperties>
</file>