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CA5" w:rsidRPr="004B1E9C" w:rsidRDefault="00EB71AA" w:rsidP="00EB71AA">
      <w:pPr>
        <w:tabs>
          <w:tab w:val="left" w:pos="5250"/>
        </w:tabs>
        <w:rPr>
          <w:sz w:val="21"/>
          <w:szCs w:val="21"/>
        </w:rPr>
      </w:pPr>
      <w:bookmarkStart w:id="0" w:name="_GoBack"/>
      <w:bookmarkEnd w:id="0"/>
      <w:r>
        <w:rPr>
          <w:sz w:val="21"/>
          <w:szCs w:val="21"/>
        </w:rPr>
        <w:tab/>
      </w:r>
    </w:p>
    <w:p w:rsidR="003147D5" w:rsidRPr="004B1E9C" w:rsidRDefault="003147D5" w:rsidP="00F7323D">
      <w:pPr>
        <w:rPr>
          <w:sz w:val="21"/>
          <w:szCs w:val="21"/>
        </w:rPr>
      </w:pPr>
    </w:p>
    <w:p w:rsidR="003147D5" w:rsidRDefault="003147D5" w:rsidP="00F7323D">
      <w:pPr>
        <w:rPr>
          <w:sz w:val="21"/>
          <w:szCs w:val="21"/>
        </w:rPr>
      </w:pPr>
    </w:p>
    <w:p w:rsidR="00EC7E0A" w:rsidRDefault="00EC7E0A" w:rsidP="000D2B76">
      <w:pPr>
        <w:spacing w:after="160" w:line="259" w:lineRule="auto"/>
        <w:rPr>
          <w:rFonts w:ascii="Calibri" w:eastAsia="Calibri" w:hAnsi="Calibri" w:cs="Times New Roman"/>
        </w:rPr>
      </w:pPr>
    </w:p>
    <w:p w:rsidR="000D2B76" w:rsidRPr="000D2B76" w:rsidRDefault="009C34B5" w:rsidP="000D2B76">
      <w:pPr>
        <w:spacing w:after="160" w:line="259" w:lineRule="auto"/>
        <w:rPr>
          <w:rFonts w:ascii="Calibri" w:eastAsia="Calibri" w:hAnsi="Calibri" w:cs="Times New Roman"/>
        </w:rPr>
      </w:pPr>
      <w:r>
        <w:rPr>
          <w:rFonts w:ascii="Calibri" w:eastAsia="Calibri" w:hAnsi="Calibri" w:cs="Times New Roman"/>
        </w:rPr>
        <w:t>January 13, 2020</w:t>
      </w:r>
    </w:p>
    <w:p w:rsidR="000D2B76" w:rsidRPr="000D2B76" w:rsidRDefault="000D2B76" w:rsidP="000D2B76">
      <w:pPr>
        <w:spacing w:after="160" w:line="259" w:lineRule="auto"/>
        <w:jc w:val="center"/>
        <w:rPr>
          <w:rFonts w:ascii="Calibri" w:eastAsia="Calibri" w:hAnsi="Calibri" w:cs="Times New Roman"/>
          <w:b/>
        </w:rPr>
      </w:pPr>
      <w:r w:rsidRPr="000D2B76">
        <w:rPr>
          <w:rFonts w:ascii="Calibri" w:eastAsia="Calibri" w:hAnsi="Calibri" w:cs="Times New Roman"/>
          <w:b/>
        </w:rPr>
        <w:t>FOR IMMEDIATE RELEASE</w:t>
      </w:r>
    </w:p>
    <w:p w:rsidR="009C34B5" w:rsidRDefault="009C34B5" w:rsidP="00EB71AA">
      <w:pPr>
        <w:spacing w:after="160" w:line="259" w:lineRule="auto"/>
        <w:jc w:val="center"/>
        <w:rPr>
          <w:rFonts w:ascii="Calibri" w:eastAsia="Calibri" w:hAnsi="Calibri" w:cs="Times New Roman"/>
          <w:b/>
        </w:rPr>
      </w:pPr>
      <w:r>
        <w:rPr>
          <w:rFonts w:eastAsia="Calibri" w:cstheme="minorHAnsi"/>
          <w:b/>
        </w:rPr>
        <w:t xml:space="preserve">Respiratory Therapy program </w:t>
      </w:r>
      <w:r w:rsidR="00EB71AA">
        <w:rPr>
          <w:rFonts w:eastAsia="Calibri" w:cstheme="minorHAnsi"/>
          <w:b/>
        </w:rPr>
        <w:t>is being placed into moratorium</w:t>
      </w:r>
    </w:p>
    <w:p w:rsidR="009C34B5" w:rsidRDefault="000D2B76" w:rsidP="009C34B5">
      <w:pPr>
        <w:spacing w:after="160" w:line="259" w:lineRule="auto"/>
      </w:pPr>
      <w:r w:rsidRPr="009C34B5">
        <w:rPr>
          <w:rFonts w:ascii="Calibri" w:eastAsia="Calibri" w:hAnsi="Calibri" w:cs="Times New Roman"/>
        </w:rPr>
        <w:t>GREAT FALLS</w:t>
      </w:r>
      <w:r w:rsidRPr="000D2B76">
        <w:rPr>
          <w:rFonts w:ascii="Calibri" w:eastAsia="Calibri" w:hAnsi="Calibri" w:cs="Times New Roman"/>
        </w:rPr>
        <w:t xml:space="preserve"> — </w:t>
      </w:r>
      <w:r w:rsidR="009C34B5">
        <w:t xml:space="preserve">The Respiratory Therapy program at Great Falls College </w:t>
      </w:r>
      <w:r w:rsidR="009C34B5" w:rsidRPr="00BB5940">
        <w:t xml:space="preserve">MSU </w:t>
      </w:r>
      <w:r w:rsidR="00EB71AA" w:rsidRPr="00BB5940">
        <w:t>is being placed into moratorium</w:t>
      </w:r>
      <w:r w:rsidR="009C34B5">
        <w:t>. Students currently in the program will be able to finish and graduate spring semester of 2021. They will be eligible to take the NBRC examinations to become licensed. The program will maintain full accreditation during this program teach out period. No new students will be accepted into the program</w:t>
      </w:r>
      <w:r w:rsidR="00EB71AA">
        <w:t xml:space="preserve"> </w:t>
      </w:r>
      <w:r w:rsidR="00EB71AA" w:rsidRPr="00BB5940">
        <w:t>as Great Falls College closely studies the current job market</w:t>
      </w:r>
      <w:r w:rsidR="00EB71AA">
        <w:t>.</w:t>
      </w:r>
    </w:p>
    <w:p w:rsidR="009C34B5" w:rsidRDefault="009C34B5" w:rsidP="009C34B5">
      <w:r>
        <w:t>The program started in 1981 as a one-year Respiratory Technician certificate. In 1984 it expanded to become a two-year respiratory therapist program</w:t>
      </w:r>
      <w:r w:rsidRPr="00001A6C">
        <w:t>. In 1990,</w:t>
      </w:r>
      <w:r>
        <w:t xml:space="preserve"> the Board of Regents approved it as an Associate of Applied Science degree. </w:t>
      </w:r>
      <w:r w:rsidRPr="005C4BAA">
        <w:t>There have been almost 500 Respiratory Technicians and Respiratory Therapists graduate from the inception of the program.</w:t>
      </w:r>
      <w:r>
        <w:t xml:space="preserve"> Those graduates account for a substantial number of the respiratory therapists practicing in the state.</w:t>
      </w:r>
    </w:p>
    <w:p w:rsidR="009C34B5" w:rsidRDefault="009C34B5" w:rsidP="009C34B5">
      <w:r>
        <w:t>The success of the program has been largely due to the unwavering support from the Great Falls medical community, including Benefis Health System, the Great Falls Clinic and, prior to the merger, Columbus and Deaconess Hospitals.</w:t>
      </w:r>
    </w:p>
    <w:p w:rsidR="009C34B5" w:rsidRDefault="009C34B5" w:rsidP="009C34B5">
      <w:r>
        <w:t xml:space="preserve">Enrollment numbers have declined over the past several years. Local area hospitals, clinics, and medical practices have few open positions for respiratory therapists. People interested in the career field may enroll at the program at Missoula College. </w:t>
      </w:r>
    </w:p>
    <w:p w:rsidR="009C34B5" w:rsidRDefault="009C34B5" w:rsidP="009C34B5">
      <w:pPr>
        <w:spacing w:line="240" w:lineRule="auto"/>
        <w:rPr>
          <w:sz w:val="20"/>
          <w:szCs w:val="20"/>
        </w:rPr>
      </w:pPr>
    </w:p>
    <w:p w:rsidR="009C34B5" w:rsidRDefault="009C34B5" w:rsidP="009C34B5">
      <w:pPr>
        <w:spacing w:line="240" w:lineRule="auto"/>
      </w:pPr>
      <w:r w:rsidRPr="00001A6C">
        <w:t>For more information please contact:</w:t>
      </w:r>
    </w:p>
    <w:p w:rsidR="009C34B5" w:rsidRDefault="00BB5940" w:rsidP="002A03F3">
      <w:pPr>
        <w:spacing w:after="160" w:line="259" w:lineRule="auto"/>
        <w:rPr>
          <w:rFonts w:ascii="Calibri" w:eastAsia="Calibri" w:hAnsi="Calibri" w:cs="Times New Roman"/>
        </w:rPr>
      </w:pPr>
      <w:r w:rsidRPr="00BB5940">
        <w:rPr>
          <w:rFonts w:ascii="Calibri" w:eastAsia="Calibri" w:hAnsi="Calibri" w:cs="Times New Roman"/>
        </w:rPr>
        <w:t>Dr. Susan Wolff, CEO/Dean Great Falls College MSU, at 406.771.4305 or susan.wolff@gfcmsu.edu</w:t>
      </w:r>
    </w:p>
    <w:p w:rsidR="009C34B5" w:rsidRDefault="009C34B5" w:rsidP="002A03F3">
      <w:pPr>
        <w:spacing w:after="160" w:line="259" w:lineRule="auto"/>
        <w:rPr>
          <w:rFonts w:ascii="Calibri" w:eastAsia="Calibri" w:hAnsi="Calibri" w:cs="Times New Roman"/>
        </w:rPr>
      </w:pPr>
    </w:p>
    <w:p w:rsidR="009C34B5" w:rsidRDefault="009C34B5" w:rsidP="002A03F3">
      <w:pPr>
        <w:spacing w:after="160" w:line="259" w:lineRule="auto"/>
        <w:rPr>
          <w:rFonts w:ascii="Calibri" w:eastAsia="Calibri" w:hAnsi="Calibri" w:cs="Times New Roman"/>
        </w:rPr>
      </w:pPr>
    </w:p>
    <w:p w:rsidR="009C34B5" w:rsidRPr="000D2B76" w:rsidRDefault="009C34B5" w:rsidP="002A03F3">
      <w:pPr>
        <w:spacing w:after="160" w:line="259" w:lineRule="auto"/>
        <w:rPr>
          <w:rFonts w:ascii="Calibri" w:eastAsia="Calibri" w:hAnsi="Calibri" w:cs="Times New Roman"/>
        </w:rPr>
      </w:pPr>
    </w:p>
    <w:p w:rsidR="000B715B" w:rsidRDefault="000B715B" w:rsidP="000D2B76">
      <w:pPr>
        <w:spacing w:after="160" w:line="259" w:lineRule="auto"/>
        <w:rPr>
          <w:rFonts w:ascii="Calibri" w:eastAsia="Calibri" w:hAnsi="Calibri" w:cs="Times New Roman"/>
        </w:rPr>
      </w:pPr>
    </w:p>
    <w:p w:rsidR="000D2B76" w:rsidRPr="000D2B76" w:rsidRDefault="000D2B76" w:rsidP="000D2B76">
      <w:pPr>
        <w:spacing w:line="240" w:lineRule="auto"/>
        <w:rPr>
          <w:rFonts w:ascii="Calibri" w:eastAsia="Calibri" w:hAnsi="Calibri" w:cs="Times New Roman"/>
        </w:rPr>
      </w:pPr>
    </w:p>
    <w:p w:rsidR="000D2B76" w:rsidRPr="000D2B76" w:rsidRDefault="000D2B76" w:rsidP="000D2B76">
      <w:pPr>
        <w:rPr>
          <w:rFonts w:ascii="Calibri" w:eastAsia="Times New Roman" w:hAnsi="Calibri" w:cs="Times New Roman"/>
        </w:rPr>
      </w:pPr>
    </w:p>
    <w:p w:rsidR="000D2B76" w:rsidRPr="004B1E9C" w:rsidRDefault="000D2B76" w:rsidP="00F7323D">
      <w:pPr>
        <w:rPr>
          <w:sz w:val="21"/>
          <w:szCs w:val="21"/>
        </w:rPr>
      </w:pPr>
    </w:p>
    <w:sectPr w:rsidR="000D2B76" w:rsidRPr="004B1E9C" w:rsidSect="00F772D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5D2A" w:rsidRDefault="00D55D2A" w:rsidP="00F7323D">
      <w:pPr>
        <w:spacing w:line="240" w:lineRule="auto"/>
      </w:pPr>
      <w:r>
        <w:separator/>
      </w:r>
    </w:p>
  </w:endnote>
  <w:endnote w:type="continuationSeparator" w:id="0">
    <w:p w:rsidR="00D55D2A" w:rsidRDefault="00D55D2A" w:rsidP="00F73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23D" w:rsidRDefault="00F7323D">
    <w:pPr>
      <w:pStyle w:val="Footer"/>
    </w:pPr>
    <w:r>
      <w:rPr>
        <w:noProof/>
      </w:rPr>
      <w:drawing>
        <wp:anchor distT="0" distB="0" distL="114300" distR="114300" simplePos="0" relativeHeight="251658240" behindDoc="0" locked="0" layoutInCell="1" allowOverlap="1">
          <wp:simplePos x="0" y="0"/>
          <wp:positionH relativeFrom="page">
            <wp:align>left</wp:align>
          </wp:positionH>
          <wp:positionV relativeFrom="margin">
            <wp:posOffset>8616950</wp:posOffset>
          </wp:positionV>
          <wp:extent cx="7797800" cy="7156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_footer.jpg"/>
                  <pic:cNvPicPr/>
                </pic:nvPicPr>
                <pic:blipFill>
                  <a:blip r:embed="rId1">
                    <a:extLst>
                      <a:ext uri="{28A0092B-C50C-407E-A947-70E740481C1C}">
                        <a14:useLocalDpi xmlns:a14="http://schemas.microsoft.com/office/drawing/2010/main" val="0"/>
                      </a:ext>
                    </a:extLst>
                  </a:blip>
                  <a:stretch>
                    <a:fillRect/>
                  </a:stretch>
                </pic:blipFill>
                <pic:spPr>
                  <a:xfrm>
                    <a:off x="0" y="0"/>
                    <a:ext cx="7797800" cy="7156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5D2A" w:rsidRDefault="00D55D2A" w:rsidP="00F7323D">
      <w:pPr>
        <w:spacing w:line="240" w:lineRule="auto"/>
      </w:pPr>
      <w:r>
        <w:separator/>
      </w:r>
    </w:p>
  </w:footnote>
  <w:footnote w:type="continuationSeparator" w:id="0">
    <w:p w:rsidR="00D55D2A" w:rsidRDefault="00D55D2A" w:rsidP="00F732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23D" w:rsidRDefault="00013FDA" w:rsidP="00F7323D">
    <w:pPr>
      <w:pStyle w:val="Header"/>
    </w:pPr>
    <w:r>
      <w:rPr>
        <w:noProof/>
      </w:rPr>
      <mc:AlternateContent>
        <mc:Choice Requires="wps">
          <w:drawing>
            <wp:anchor distT="0" distB="0" distL="114300" distR="114300" simplePos="0" relativeHeight="251659264" behindDoc="0" locked="0" layoutInCell="1" allowOverlap="1" wp14:anchorId="13F447D9" wp14:editId="1D750CAD">
              <wp:simplePos x="0" y="0"/>
              <wp:positionH relativeFrom="margin">
                <wp:align>right</wp:align>
              </wp:positionH>
              <wp:positionV relativeFrom="paragraph">
                <wp:posOffset>-333375</wp:posOffset>
              </wp:positionV>
              <wp:extent cx="2641600" cy="12319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641600" cy="123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323D" w:rsidRPr="00013FDA" w:rsidRDefault="002A03F3" w:rsidP="00F7323D">
                          <w:pPr>
                            <w:spacing w:line="240" w:lineRule="auto"/>
                            <w:jc w:val="right"/>
                            <w:rPr>
                              <w:rFonts w:ascii="Calibri" w:hAnsi="Calibri"/>
                              <w:sz w:val="21"/>
                              <w:szCs w:val="21"/>
                            </w:rPr>
                          </w:pPr>
                          <w:r>
                            <w:rPr>
                              <w:rFonts w:ascii="Calibri" w:hAnsi="Calibri"/>
                              <w:sz w:val="21"/>
                              <w:szCs w:val="21"/>
                            </w:rPr>
                            <w:t>Scott Thompson</w:t>
                          </w:r>
                        </w:p>
                        <w:p w:rsidR="00F7323D" w:rsidRPr="00013FDA" w:rsidRDefault="002A03F3" w:rsidP="00F7323D">
                          <w:pPr>
                            <w:spacing w:line="240" w:lineRule="auto"/>
                            <w:jc w:val="right"/>
                            <w:rPr>
                              <w:rFonts w:ascii="Calibri" w:hAnsi="Calibri"/>
                              <w:sz w:val="21"/>
                              <w:szCs w:val="21"/>
                            </w:rPr>
                          </w:pPr>
                          <w:r>
                            <w:rPr>
                              <w:rFonts w:ascii="Calibri" w:hAnsi="Calibri"/>
                              <w:sz w:val="21"/>
                              <w:szCs w:val="21"/>
                            </w:rPr>
                            <w:t>Director of Communications &amp; Marketing</w:t>
                          </w:r>
                        </w:p>
                        <w:p w:rsidR="00F7323D" w:rsidRPr="00013FDA" w:rsidRDefault="00654CB2" w:rsidP="00F7323D">
                          <w:pPr>
                            <w:spacing w:line="240" w:lineRule="auto"/>
                            <w:jc w:val="right"/>
                            <w:rPr>
                              <w:rFonts w:ascii="Calibri" w:hAnsi="Calibri"/>
                              <w:sz w:val="21"/>
                              <w:szCs w:val="21"/>
                            </w:rPr>
                          </w:pPr>
                          <w:r>
                            <w:rPr>
                              <w:rFonts w:ascii="Calibri" w:hAnsi="Calibri"/>
                              <w:sz w:val="21"/>
                              <w:szCs w:val="21"/>
                            </w:rPr>
                            <w:t>406.771.43</w:t>
                          </w:r>
                          <w:r w:rsidR="002A03F3">
                            <w:rPr>
                              <w:rFonts w:ascii="Calibri" w:hAnsi="Calibri"/>
                              <w:sz w:val="21"/>
                              <w:szCs w:val="21"/>
                            </w:rPr>
                            <w:t>14</w:t>
                          </w:r>
                        </w:p>
                        <w:p w:rsidR="00F7323D" w:rsidRPr="00013FDA" w:rsidRDefault="002A03F3" w:rsidP="00F7323D">
                          <w:pPr>
                            <w:spacing w:line="240" w:lineRule="auto"/>
                            <w:jc w:val="right"/>
                            <w:rPr>
                              <w:rFonts w:ascii="Calibri" w:hAnsi="Calibri"/>
                              <w:color w:val="215868" w:themeColor="accent5" w:themeShade="80"/>
                              <w:sz w:val="21"/>
                              <w:szCs w:val="21"/>
                            </w:rPr>
                          </w:pPr>
                          <w:r>
                            <w:rPr>
                              <w:rFonts w:ascii="Calibri" w:hAnsi="Calibri"/>
                              <w:sz w:val="21"/>
                              <w:szCs w:val="21"/>
                            </w:rPr>
                            <w:t>scott.thompson</w:t>
                          </w:r>
                          <w:r w:rsidR="00B07EE9">
                            <w:rPr>
                              <w:rFonts w:ascii="Calibri" w:hAnsi="Calibri"/>
                              <w:sz w:val="21"/>
                              <w:szCs w:val="21"/>
                            </w:rPr>
                            <w:t>@gfcmsu.edu</w:t>
                          </w:r>
                        </w:p>
                        <w:p w:rsidR="00F7323D" w:rsidRPr="00013FDA" w:rsidRDefault="00D55D2A" w:rsidP="00F7323D">
                          <w:pPr>
                            <w:spacing w:line="240" w:lineRule="auto"/>
                            <w:jc w:val="right"/>
                            <w:rPr>
                              <w:color w:val="215868" w:themeColor="accent5" w:themeShade="80"/>
                              <w:sz w:val="21"/>
                              <w:szCs w:val="21"/>
                            </w:rPr>
                          </w:pPr>
                          <w:hyperlink r:id="rId1" w:history="1">
                            <w:r w:rsidR="00013FDA" w:rsidRPr="00013FDA">
                              <w:rPr>
                                <w:rStyle w:val="Hyperlink"/>
                                <w:rFonts w:ascii="Calibri" w:hAnsi="Calibri"/>
                                <w:sz w:val="21"/>
                                <w:szCs w:val="21"/>
                              </w:rPr>
                              <w:t>www.gfcmsu.edu</w:t>
                            </w:r>
                          </w:hyperlink>
                          <w:r w:rsidR="00013FDA" w:rsidRPr="00013FDA">
                            <w:rPr>
                              <w:rFonts w:ascii="Calibri" w:hAnsi="Calibri"/>
                              <w:sz w:val="21"/>
                              <w:szCs w:val="21"/>
                            </w:rPr>
                            <w:t xml:space="preserve"> </w:t>
                          </w:r>
                        </w:p>
                        <w:p w:rsidR="00F7323D" w:rsidRPr="00013FDA" w:rsidRDefault="00F7323D">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F447D9" id="_x0000_t202" coordsize="21600,21600" o:spt="202" path="m,l,21600r21600,l21600,xe">
              <v:stroke joinstyle="miter"/>
              <v:path gradientshapeok="t" o:connecttype="rect"/>
            </v:shapetype>
            <v:shape id="Text Box 3" o:spid="_x0000_s1026" type="#_x0000_t202" style="position:absolute;margin-left:156.8pt;margin-top:-26.25pt;width:208pt;height:9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Nnqg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" filled="f" stroked="f">
              <v:textbox>
                <w:txbxContent>
                  <w:p w:rsidR="00F7323D" w:rsidRPr="00013FDA" w:rsidRDefault="002A03F3" w:rsidP="00F7323D">
                    <w:pPr>
                      <w:spacing w:line="240" w:lineRule="auto"/>
                      <w:jc w:val="right"/>
                      <w:rPr>
                        <w:rFonts w:ascii="Calibri" w:hAnsi="Calibri"/>
                        <w:sz w:val="21"/>
                        <w:szCs w:val="21"/>
                      </w:rPr>
                    </w:pPr>
                    <w:r>
                      <w:rPr>
                        <w:rFonts w:ascii="Calibri" w:hAnsi="Calibri"/>
                        <w:sz w:val="21"/>
                        <w:szCs w:val="21"/>
                      </w:rPr>
                      <w:t>Scott Thompson</w:t>
                    </w:r>
                  </w:p>
                  <w:p w:rsidR="00F7323D" w:rsidRPr="00013FDA" w:rsidRDefault="002A03F3" w:rsidP="00F7323D">
                    <w:pPr>
                      <w:spacing w:line="240" w:lineRule="auto"/>
                      <w:jc w:val="right"/>
                      <w:rPr>
                        <w:rFonts w:ascii="Calibri" w:hAnsi="Calibri"/>
                        <w:sz w:val="21"/>
                        <w:szCs w:val="21"/>
                      </w:rPr>
                    </w:pPr>
                    <w:r>
                      <w:rPr>
                        <w:rFonts w:ascii="Calibri" w:hAnsi="Calibri"/>
                        <w:sz w:val="21"/>
                        <w:szCs w:val="21"/>
                      </w:rPr>
                      <w:t>Director of Communications &amp; Marketing</w:t>
                    </w:r>
                  </w:p>
                  <w:p w:rsidR="00F7323D" w:rsidRPr="00013FDA" w:rsidRDefault="00654CB2" w:rsidP="00F7323D">
                    <w:pPr>
                      <w:spacing w:line="240" w:lineRule="auto"/>
                      <w:jc w:val="right"/>
                      <w:rPr>
                        <w:rFonts w:ascii="Calibri" w:hAnsi="Calibri"/>
                        <w:sz w:val="21"/>
                        <w:szCs w:val="21"/>
                      </w:rPr>
                    </w:pPr>
                    <w:r>
                      <w:rPr>
                        <w:rFonts w:ascii="Calibri" w:hAnsi="Calibri"/>
                        <w:sz w:val="21"/>
                        <w:szCs w:val="21"/>
                      </w:rPr>
                      <w:t>406.771.43</w:t>
                    </w:r>
                    <w:r w:rsidR="002A03F3">
                      <w:rPr>
                        <w:rFonts w:ascii="Calibri" w:hAnsi="Calibri"/>
                        <w:sz w:val="21"/>
                        <w:szCs w:val="21"/>
                      </w:rPr>
                      <w:t>14</w:t>
                    </w:r>
                  </w:p>
                  <w:p w:rsidR="00F7323D" w:rsidRPr="00013FDA" w:rsidRDefault="002A03F3" w:rsidP="00F7323D">
                    <w:pPr>
                      <w:spacing w:line="240" w:lineRule="auto"/>
                      <w:jc w:val="right"/>
                      <w:rPr>
                        <w:rFonts w:ascii="Calibri" w:hAnsi="Calibri"/>
                        <w:color w:val="215868" w:themeColor="accent5" w:themeShade="80"/>
                        <w:sz w:val="21"/>
                        <w:szCs w:val="21"/>
                      </w:rPr>
                    </w:pPr>
                    <w:r>
                      <w:rPr>
                        <w:rFonts w:ascii="Calibri" w:hAnsi="Calibri"/>
                        <w:sz w:val="21"/>
                        <w:szCs w:val="21"/>
                      </w:rPr>
                      <w:t>scott.thompson</w:t>
                    </w:r>
                    <w:r w:rsidR="00B07EE9">
                      <w:rPr>
                        <w:rFonts w:ascii="Calibri" w:hAnsi="Calibri"/>
                        <w:sz w:val="21"/>
                        <w:szCs w:val="21"/>
                      </w:rPr>
                      <w:t>@gfcmsu.edu</w:t>
                    </w:r>
                  </w:p>
                  <w:p w:rsidR="00F7323D" w:rsidRPr="00013FDA" w:rsidRDefault="007F15FB" w:rsidP="00F7323D">
                    <w:pPr>
                      <w:spacing w:line="240" w:lineRule="auto"/>
                      <w:jc w:val="right"/>
                      <w:rPr>
                        <w:color w:val="215868" w:themeColor="accent5" w:themeShade="80"/>
                        <w:sz w:val="21"/>
                        <w:szCs w:val="21"/>
                      </w:rPr>
                    </w:pPr>
                    <w:hyperlink r:id="rId2" w:history="1">
                      <w:r w:rsidR="00013FDA" w:rsidRPr="00013FDA">
                        <w:rPr>
                          <w:rStyle w:val="Hyperlink"/>
                          <w:rFonts w:ascii="Calibri" w:hAnsi="Calibri"/>
                          <w:sz w:val="21"/>
                          <w:szCs w:val="21"/>
                        </w:rPr>
                        <w:t>www.gfcmsu.edu</w:t>
                      </w:r>
                    </w:hyperlink>
                    <w:r w:rsidR="00013FDA" w:rsidRPr="00013FDA">
                      <w:rPr>
                        <w:rFonts w:ascii="Calibri" w:hAnsi="Calibri"/>
                        <w:sz w:val="21"/>
                        <w:szCs w:val="21"/>
                      </w:rPr>
                      <w:t xml:space="preserve"> </w:t>
                    </w:r>
                  </w:p>
                  <w:p w:rsidR="00F7323D" w:rsidRPr="00013FDA" w:rsidRDefault="00F7323D">
                    <w:pPr>
                      <w:rPr>
                        <w:sz w:val="21"/>
                        <w:szCs w:val="21"/>
                      </w:rPr>
                    </w:pPr>
                  </w:p>
                </w:txbxContent>
              </v:textbox>
              <w10:wrap anchorx="margin"/>
            </v:shape>
          </w:pict>
        </mc:Fallback>
      </mc:AlternateContent>
    </w:r>
    <w:r w:rsidR="00F772D4">
      <w:rPr>
        <w:noProof/>
      </w:rPr>
      <w:drawing>
        <wp:anchor distT="0" distB="0" distL="114300" distR="114300" simplePos="0" relativeHeight="251657216" behindDoc="0" locked="0" layoutInCell="1" allowOverlap="1" wp14:anchorId="36F48804" wp14:editId="5E12D12D">
          <wp:simplePos x="0" y="0"/>
          <wp:positionH relativeFrom="margin">
            <wp:posOffset>-12700</wp:posOffset>
          </wp:positionH>
          <wp:positionV relativeFrom="margin">
            <wp:posOffset>-485775</wp:posOffset>
          </wp:positionV>
          <wp:extent cx="2259965" cy="94932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Z_3COLOR.jpg"/>
                  <pic:cNvPicPr/>
                </pic:nvPicPr>
                <pic:blipFill>
                  <a:blip r:embed="rId3">
                    <a:extLst>
                      <a:ext uri="{28A0092B-C50C-407E-A947-70E740481C1C}">
                        <a14:useLocalDpi xmlns:a14="http://schemas.microsoft.com/office/drawing/2010/main" val="0"/>
                      </a:ext>
                    </a:extLst>
                  </a:blip>
                  <a:stretch>
                    <a:fillRect/>
                  </a:stretch>
                </pic:blipFill>
                <pic:spPr>
                  <a:xfrm>
                    <a:off x="0" y="0"/>
                    <a:ext cx="2259965" cy="949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A45"/>
    <w:multiLevelType w:val="hybridMultilevel"/>
    <w:tmpl w:val="2F7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3693"/>
    <w:multiLevelType w:val="hybridMultilevel"/>
    <w:tmpl w:val="27CC06F2"/>
    <w:lvl w:ilvl="0" w:tplc="DC4873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362"/>
    <w:multiLevelType w:val="hybridMultilevel"/>
    <w:tmpl w:val="855A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01892"/>
    <w:multiLevelType w:val="hybridMultilevel"/>
    <w:tmpl w:val="B7E094A0"/>
    <w:lvl w:ilvl="0" w:tplc="DC4873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9128F"/>
    <w:multiLevelType w:val="hybridMultilevel"/>
    <w:tmpl w:val="2ED6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89E"/>
    <w:multiLevelType w:val="hybridMultilevel"/>
    <w:tmpl w:val="BAA4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22999"/>
    <w:multiLevelType w:val="hybridMultilevel"/>
    <w:tmpl w:val="C46CE7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3D4A"/>
    <w:multiLevelType w:val="multilevel"/>
    <w:tmpl w:val="DCD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083BB7"/>
    <w:multiLevelType w:val="hybridMultilevel"/>
    <w:tmpl w:val="4B0ED860"/>
    <w:lvl w:ilvl="0" w:tplc="DC4873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D4C59"/>
    <w:multiLevelType w:val="multilevel"/>
    <w:tmpl w:val="7434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A1C0C"/>
    <w:multiLevelType w:val="hybridMultilevel"/>
    <w:tmpl w:val="688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94909"/>
    <w:multiLevelType w:val="hybridMultilevel"/>
    <w:tmpl w:val="500C5F70"/>
    <w:lvl w:ilvl="0" w:tplc="DC4873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23965"/>
    <w:multiLevelType w:val="hybridMultilevel"/>
    <w:tmpl w:val="0DE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8"/>
  </w:num>
  <w:num w:numId="6">
    <w:abstractNumId w:val="3"/>
  </w:num>
  <w:num w:numId="7">
    <w:abstractNumId w:val="11"/>
  </w:num>
  <w:num w:numId="8">
    <w:abstractNumId w:val="1"/>
  </w:num>
  <w:num w:numId="9">
    <w:abstractNumId w:val="4"/>
  </w:num>
  <w:num w:numId="10">
    <w:abstractNumId w:val="6"/>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0MTU2NjMyMTK0MDdW0lEKTi0uzszPAykwqgUAqBdk2iwAAAA="/>
  </w:docVars>
  <w:rsids>
    <w:rsidRoot w:val="00EB71AA"/>
    <w:rsid w:val="0000613C"/>
    <w:rsid w:val="00012EEB"/>
    <w:rsid w:val="00013FDA"/>
    <w:rsid w:val="00030B57"/>
    <w:rsid w:val="000B715B"/>
    <w:rsid w:val="000D2B76"/>
    <w:rsid w:val="000F13D1"/>
    <w:rsid w:val="00155C50"/>
    <w:rsid w:val="00160C6A"/>
    <w:rsid w:val="001842EA"/>
    <w:rsid w:val="002028BC"/>
    <w:rsid w:val="00204718"/>
    <w:rsid w:val="002050A3"/>
    <w:rsid w:val="00245EA7"/>
    <w:rsid w:val="00271CB7"/>
    <w:rsid w:val="002A03F3"/>
    <w:rsid w:val="002A2182"/>
    <w:rsid w:val="002B6CA5"/>
    <w:rsid w:val="002D45A5"/>
    <w:rsid w:val="00305346"/>
    <w:rsid w:val="003147D5"/>
    <w:rsid w:val="00341844"/>
    <w:rsid w:val="003A52DB"/>
    <w:rsid w:val="003B44EB"/>
    <w:rsid w:val="003B7775"/>
    <w:rsid w:val="003C17C5"/>
    <w:rsid w:val="00412618"/>
    <w:rsid w:val="004450A4"/>
    <w:rsid w:val="00490CB2"/>
    <w:rsid w:val="00492418"/>
    <w:rsid w:val="004B1E9C"/>
    <w:rsid w:val="004D553B"/>
    <w:rsid w:val="004E0BB0"/>
    <w:rsid w:val="005039C9"/>
    <w:rsid w:val="005078C7"/>
    <w:rsid w:val="00512FE0"/>
    <w:rsid w:val="00571FAB"/>
    <w:rsid w:val="00584A3B"/>
    <w:rsid w:val="005F1F5C"/>
    <w:rsid w:val="0061375E"/>
    <w:rsid w:val="00626DBC"/>
    <w:rsid w:val="00654CB2"/>
    <w:rsid w:val="0066138F"/>
    <w:rsid w:val="006655E6"/>
    <w:rsid w:val="006705A5"/>
    <w:rsid w:val="006829E0"/>
    <w:rsid w:val="006E0572"/>
    <w:rsid w:val="00723A12"/>
    <w:rsid w:val="00753451"/>
    <w:rsid w:val="007627A0"/>
    <w:rsid w:val="00775D55"/>
    <w:rsid w:val="007B1E60"/>
    <w:rsid w:val="007F05C0"/>
    <w:rsid w:val="007F15FB"/>
    <w:rsid w:val="008039BC"/>
    <w:rsid w:val="008438C6"/>
    <w:rsid w:val="008852ED"/>
    <w:rsid w:val="008C248F"/>
    <w:rsid w:val="008E383A"/>
    <w:rsid w:val="008F0B84"/>
    <w:rsid w:val="008F6954"/>
    <w:rsid w:val="00901BD1"/>
    <w:rsid w:val="00910B8E"/>
    <w:rsid w:val="00913DE2"/>
    <w:rsid w:val="009B184A"/>
    <w:rsid w:val="009C34B5"/>
    <w:rsid w:val="009C3CF4"/>
    <w:rsid w:val="009E1624"/>
    <w:rsid w:val="00A01D80"/>
    <w:rsid w:val="00A37AFC"/>
    <w:rsid w:val="00AA63A2"/>
    <w:rsid w:val="00AC20EA"/>
    <w:rsid w:val="00AC43F0"/>
    <w:rsid w:val="00AF31DB"/>
    <w:rsid w:val="00AF6232"/>
    <w:rsid w:val="00B07EE9"/>
    <w:rsid w:val="00BB066A"/>
    <w:rsid w:val="00BB5940"/>
    <w:rsid w:val="00BE32F3"/>
    <w:rsid w:val="00BE641C"/>
    <w:rsid w:val="00C02363"/>
    <w:rsid w:val="00C0425A"/>
    <w:rsid w:val="00D043D2"/>
    <w:rsid w:val="00D37946"/>
    <w:rsid w:val="00D55D2A"/>
    <w:rsid w:val="00E14362"/>
    <w:rsid w:val="00E51F95"/>
    <w:rsid w:val="00EB71AA"/>
    <w:rsid w:val="00EC7E0A"/>
    <w:rsid w:val="00EF0336"/>
    <w:rsid w:val="00F27B18"/>
    <w:rsid w:val="00F407EE"/>
    <w:rsid w:val="00F562A1"/>
    <w:rsid w:val="00F7323D"/>
    <w:rsid w:val="00F772D4"/>
    <w:rsid w:val="00FF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2B8F12-CFAD-479B-BA17-F8A46486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23D"/>
    <w:pPr>
      <w:spacing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D"/>
    <w:pPr>
      <w:tabs>
        <w:tab w:val="center" w:pos="4320"/>
        <w:tab w:val="right" w:pos="8640"/>
      </w:tabs>
    </w:pPr>
  </w:style>
  <w:style w:type="character" w:customStyle="1" w:styleId="HeaderChar">
    <w:name w:val="Header Char"/>
    <w:basedOn w:val="DefaultParagraphFont"/>
    <w:link w:val="Header"/>
    <w:uiPriority w:val="99"/>
    <w:rsid w:val="00F7323D"/>
  </w:style>
  <w:style w:type="paragraph" w:styleId="Footer">
    <w:name w:val="footer"/>
    <w:basedOn w:val="Normal"/>
    <w:link w:val="FooterChar"/>
    <w:uiPriority w:val="99"/>
    <w:unhideWhenUsed/>
    <w:rsid w:val="00F7323D"/>
    <w:pPr>
      <w:tabs>
        <w:tab w:val="center" w:pos="4320"/>
        <w:tab w:val="right" w:pos="8640"/>
      </w:tabs>
    </w:pPr>
  </w:style>
  <w:style w:type="character" w:customStyle="1" w:styleId="FooterChar">
    <w:name w:val="Footer Char"/>
    <w:basedOn w:val="DefaultParagraphFont"/>
    <w:link w:val="Footer"/>
    <w:uiPriority w:val="99"/>
    <w:rsid w:val="00F7323D"/>
  </w:style>
  <w:style w:type="paragraph" w:styleId="BalloonText">
    <w:name w:val="Balloon Text"/>
    <w:basedOn w:val="Normal"/>
    <w:link w:val="BalloonTextChar"/>
    <w:uiPriority w:val="99"/>
    <w:semiHidden/>
    <w:unhideWhenUsed/>
    <w:rsid w:val="00F7323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23D"/>
    <w:rPr>
      <w:rFonts w:ascii="Lucida Grande" w:hAnsi="Lucida Grande"/>
      <w:sz w:val="18"/>
      <w:szCs w:val="18"/>
    </w:rPr>
  </w:style>
  <w:style w:type="character" w:styleId="Hyperlink">
    <w:name w:val="Hyperlink"/>
    <w:basedOn w:val="DefaultParagraphFont"/>
    <w:uiPriority w:val="99"/>
    <w:unhideWhenUsed/>
    <w:rsid w:val="00F7323D"/>
    <w:rPr>
      <w:color w:val="0000FF" w:themeColor="hyperlink"/>
      <w:u w:val="single"/>
    </w:rPr>
  </w:style>
  <w:style w:type="paragraph" w:styleId="ListParagraph">
    <w:name w:val="List Paragraph"/>
    <w:basedOn w:val="Normal"/>
    <w:uiPriority w:val="34"/>
    <w:qFormat/>
    <w:rsid w:val="00F7323D"/>
    <w:pPr>
      <w:ind w:left="720"/>
      <w:contextualSpacing/>
    </w:pPr>
  </w:style>
  <w:style w:type="paragraph" w:styleId="NoSpacing">
    <w:name w:val="No Spacing"/>
    <w:uiPriority w:val="1"/>
    <w:qFormat/>
    <w:rsid w:val="00C0425A"/>
    <w:rPr>
      <w:rFonts w:eastAsiaTheme="minorHAnsi"/>
      <w:sz w:val="22"/>
      <w:szCs w:val="22"/>
    </w:rPr>
  </w:style>
  <w:style w:type="character" w:customStyle="1" w:styleId="UnresolvedMention1">
    <w:name w:val="Unresolved Mention1"/>
    <w:basedOn w:val="DefaultParagraphFont"/>
    <w:uiPriority w:val="99"/>
    <w:semiHidden/>
    <w:unhideWhenUsed/>
    <w:rsid w:val="00B0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gfcmsu.edu" TargetMode="External"/><Relationship Id="rId1" Type="http://schemas.openxmlformats.org/officeDocument/2006/relationships/hyperlink" Target="http://www.gfcm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81j239\Desktop\respiratory%20thera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respiratory therapy</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Ali Winberry Photography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Thompson</dc:creator>
  <cp:keywords/>
  <dc:description/>
  <cp:lastModifiedBy>Megan Lewis</cp:lastModifiedBy>
  <cp:revision>2</cp:revision>
  <cp:lastPrinted>2019-10-21T19:25:00Z</cp:lastPrinted>
  <dcterms:created xsi:type="dcterms:W3CDTF">2020-01-13T18:31:00Z</dcterms:created>
  <dcterms:modified xsi:type="dcterms:W3CDTF">2020-01-13T18:31:00Z</dcterms:modified>
</cp:coreProperties>
</file>